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67440" w14:textId="77777777" w:rsidR="005C232D" w:rsidRPr="005C232D" w:rsidRDefault="005C232D" w:rsidP="005C232D">
      <w:pPr>
        <w:widowControl w:val="0"/>
        <w:kinsoku w:val="0"/>
        <w:overflowPunct w:val="0"/>
        <w:autoSpaceDE w:val="0"/>
        <w:autoSpaceDN w:val="0"/>
        <w:adjustRightInd w:val="0"/>
        <w:spacing w:line="200" w:lineRule="atLeast"/>
        <w:ind w:left="117"/>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55086416" wp14:editId="3DF4799B">
            <wp:extent cx="3287395" cy="946785"/>
            <wp:effectExtent l="0" t="0" r="8255" b="5715"/>
            <wp:docPr id="1" name="Picture 1" descr="UHC 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C Logo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7395" cy="946785"/>
                    </a:xfrm>
                    <a:prstGeom prst="rect">
                      <a:avLst/>
                    </a:prstGeom>
                    <a:noFill/>
                    <a:ln>
                      <a:noFill/>
                    </a:ln>
                  </pic:spPr>
                </pic:pic>
              </a:graphicData>
            </a:graphic>
          </wp:inline>
        </w:drawing>
      </w:r>
    </w:p>
    <w:p w14:paraId="5C36984F" w14:textId="77777777" w:rsidR="005C232D" w:rsidRPr="005C232D" w:rsidRDefault="005C232D" w:rsidP="005C232D">
      <w:pPr>
        <w:widowControl w:val="0"/>
        <w:kinsoku w:val="0"/>
        <w:overflowPunct w:val="0"/>
        <w:autoSpaceDE w:val="0"/>
        <w:autoSpaceDN w:val="0"/>
        <w:adjustRightInd w:val="0"/>
        <w:spacing w:before="2"/>
        <w:rPr>
          <w:rFonts w:ascii="Times New Roman" w:eastAsia="Times New Roman" w:hAnsi="Times New Roman"/>
          <w:sz w:val="17"/>
          <w:szCs w:val="17"/>
        </w:rPr>
      </w:pPr>
    </w:p>
    <w:p w14:paraId="52447457" w14:textId="579E30C0" w:rsidR="005C232D" w:rsidRDefault="0064358E" w:rsidP="00336ECF">
      <w:pPr>
        <w:widowControl w:val="0"/>
        <w:tabs>
          <w:tab w:val="left" w:pos="2277"/>
        </w:tabs>
        <w:kinsoku w:val="0"/>
        <w:overflowPunct w:val="0"/>
        <w:autoSpaceDE w:val="0"/>
        <w:autoSpaceDN w:val="0"/>
        <w:adjustRightInd w:val="0"/>
        <w:spacing w:before="12"/>
        <w:rPr>
          <w:rFonts w:eastAsia="Times New Roman" w:cs="Calibri"/>
          <w:b/>
          <w:sz w:val="21"/>
          <w:szCs w:val="21"/>
        </w:rPr>
      </w:pPr>
      <w:r>
        <w:rPr>
          <w:rFonts w:eastAsia="Times New Roman" w:cs="Calibri"/>
          <w:b/>
          <w:sz w:val="21"/>
          <w:szCs w:val="21"/>
        </w:rPr>
        <w:t>Division:</w:t>
      </w:r>
      <w:r>
        <w:rPr>
          <w:rFonts w:eastAsia="Times New Roman" w:cs="Calibri"/>
          <w:b/>
          <w:sz w:val="21"/>
          <w:szCs w:val="21"/>
        </w:rPr>
        <w:tab/>
        <w:t>Dental</w:t>
      </w:r>
    </w:p>
    <w:p w14:paraId="6AC11282" w14:textId="538B3533" w:rsidR="0064358E" w:rsidRDefault="0064358E" w:rsidP="00336ECF">
      <w:pPr>
        <w:widowControl w:val="0"/>
        <w:tabs>
          <w:tab w:val="left" w:pos="2277"/>
        </w:tabs>
        <w:kinsoku w:val="0"/>
        <w:overflowPunct w:val="0"/>
        <w:autoSpaceDE w:val="0"/>
        <w:autoSpaceDN w:val="0"/>
        <w:adjustRightInd w:val="0"/>
        <w:spacing w:before="12"/>
        <w:rPr>
          <w:rFonts w:eastAsia="Times New Roman" w:cs="Calibri"/>
          <w:b/>
          <w:sz w:val="21"/>
          <w:szCs w:val="21"/>
        </w:rPr>
      </w:pPr>
      <w:r>
        <w:rPr>
          <w:rFonts w:eastAsia="Times New Roman" w:cs="Calibri"/>
          <w:b/>
          <w:sz w:val="21"/>
          <w:szCs w:val="21"/>
        </w:rPr>
        <w:t>Department:</w:t>
      </w:r>
      <w:r>
        <w:rPr>
          <w:rFonts w:eastAsia="Times New Roman" w:cs="Calibri"/>
          <w:b/>
          <w:sz w:val="21"/>
          <w:szCs w:val="21"/>
        </w:rPr>
        <w:tab/>
        <w:t>Dental</w:t>
      </w:r>
    </w:p>
    <w:p w14:paraId="1E84B8B3" w14:textId="4F0B9244" w:rsidR="0064358E" w:rsidRDefault="0064358E" w:rsidP="00336ECF">
      <w:pPr>
        <w:widowControl w:val="0"/>
        <w:tabs>
          <w:tab w:val="left" w:pos="2277"/>
        </w:tabs>
        <w:kinsoku w:val="0"/>
        <w:overflowPunct w:val="0"/>
        <w:autoSpaceDE w:val="0"/>
        <w:autoSpaceDN w:val="0"/>
        <w:adjustRightInd w:val="0"/>
        <w:spacing w:before="12"/>
        <w:rPr>
          <w:rFonts w:eastAsia="Times New Roman" w:cs="Calibri"/>
          <w:b/>
          <w:sz w:val="21"/>
          <w:szCs w:val="21"/>
        </w:rPr>
      </w:pPr>
      <w:r>
        <w:rPr>
          <w:rFonts w:eastAsia="Times New Roman" w:cs="Calibri"/>
          <w:b/>
          <w:sz w:val="21"/>
          <w:szCs w:val="21"/>
        </w:rPr>
        <w:t>Position Title:</w:t>
      </w:r>
      <w:r>
        <w:rPr>
          <w:rFonts w:eastAsia="Times New Roman" w:cs="Calibri"/>
          <w:b/>
          <w:sz w:val="21"/>
          <w:szCs w:val="21"/>
        </w:rPr>
        <w:tab/>
        <w:t>Dental Assistant II</w:t>
      </w:r>
    </w:p>
    <w:p w14:paraId="09F71811" w14:textId="4F25F3B9" w:rsidR="0064358E" w:rsidRDefault="0064358E" w:rsidP="00336ECF">
      <w:pPr>
        <w:widowControl w:val="0"/>
        <w:tabs>
          <w:tab w:val="left" w:pos="2277"/>
        </w:tabs>
        <w:kinsoku w:val="0"/>
        <w:overflowPunct w:val="0"/>
        <w:autoSpaceDE w:val="0"/>
        <w:autoSpaceDN w:val="0"/>
        <w:adjustRightInd w:val="0"/>
        <w:spacing w:before="12"/>
        <w:rPr>
          <w:rFonts w:eastAsia="Times New Roman" w:cs="Calibri"/>
          <w:b/>
          <w:sz w:val="21"/>
          <w:szCs w:val="21"/>
        </w:rPr>
      </w:pPr>
      <w:r>
        <w:rPr>
          <w:rFonts w:eastAsia="Times New Roman" w:cs="Calibri"/>
          <w:b/>
          <w:sz w:val="21"/>
          <w:szCs w:val="21"/>
        </w:rPr>
        <w:t>Reports To:</w:t>
      </w:r>
      <w:r>
        <w:rPr>
          <w:rFonts w:eastAsia="Times New Roman" w:cs="Calibri"/>
          <w:b/>
          <w:sz w:val="21"/>
          <w:szCs w:val="21"/>
        </w:rPr>
        <w:tab/>
        <w:t>Dental Director</w:t>
      </w:r>
    </w:p>
    <w:p w14:paraId="7E03E788" w14:textId="4ADF0D20" w:rsidR="0064358E" w:rsidRPr="00336ECF" w:rsidRDefault="0064358E" w:rsidP="00336ECF">
      <w:pPr>
        <w:widowControl w:val="0"/>
        <w:tabs>
          <w:tab w:val="left" w:pos="2277"/>
        </w:tabs>
        <w:kinsoku w:val="0"/>
        <w:overflowPunct w:val="0"/>
        <w:autoSpaceDE w:val="0"/>
        <w:autoSpaceDN w:val="0"/>
        <w:adjustRightInd w:val="0"/>
        <w:spacing w:before="12"/>
        <w:rPr>
          <w:rFonts w:eastAsia="Times New Roman" w:cs="Calibri"/>
          <w:b/>
          <w:sz w:val="21"/>
          <w:szCs w:val="21"/>
        </w:rPr>
      </w:pPr>
      <w:r>
        <w:rPr>
          <w:rFonts w:eastAsia="Times New Roman" w:cs="Calibri"/>
          <w:b/>
          <w:sz w:val="21"/>
          <w:szCs w:val="21"/>
        </w:rPr>
        <w:t>FLSA:</w:t>
      </w:r>
      <w:r>
        <w:rPr>
          <w:rFonts w:eastAsia="Times New Roman" w:cs="Calibri"/>
          <w:b/>
          <w:sz w:val="21"/>
          <w:szCs w:val="21"/>
        </w:rPr>
        <w:tab/>
        <w:t>Non-Exempt</w:t>
      </w:r>
    </w:p>
    <w:p w14:paraId="27301C47" w14:textId="77777777" w:rsidR="005C232D" w:rsidRDefault="005C232D"/>
    <w:tbl>
      <w:tblPr>
        <w:tblW w:w="0" w:type="auto"/>
        <w:tblCellSpacing w:w="0" w:type="dxa"/>
        <w:tblCellMar>
          <w:left w:w="0" w:type="dxa"/>
          <w:right w:w="0" w:type="dxa"/>
        </w:tblCellMar>
        <w:tblLook w:val="04A0" w:firstRow="1" w:lastRow="0" w:firstColumn="1" w:lastColumn="0" w:noHBand="0" w:noVBand="1"/>
      </w:tblPr>
      <w:tblGrid>
        <w:gridCol w:w="8780"/>
      </w:tblGrid>
      <w:tr w:rsidR="005C232D" w14:paraId="58C8FE1B" w14:textId="77777777" w:rsidTr="00676BB8">
        <w:trPr>
          <w:trHeight w:val="2520"/>
          <w:tblCellSpacing w:w="0" w:type="dxa"/>
        </w:trPr>
        <w:tc>
          <w:tcPr>
            <w:tcW w:w="8780" w:type="dxa"/>
            <w:vAlign w:val="center"/>
            <w:hideMark/>
          </w:tcPr>
          <w:p w14:paraId="7BB98E21" w14:textId="77777777" w:rsidR="0086486F" w:rsidRDefault="005C232D" w:rsidP="0086486F">
            <w:pPr>
              <w:spacing w:line="260" w:lineRule="atLeast"/>
              <w:rPr>
                <w:rFonts w:ascii="Arial" w:hAnsi="Arial" w:cs="Arial"/>
                <w:color w:val="000000"/>
                <w:sz w:val="20"/>
                <w:szCs w:val="20"/>
              </w:rPr>
            </w:pPr>
            <w:r w:rsidRPr="00FB4120">
              <w:rPr>
                <w:rFonts w:ascii="Arial" w:hAnsi="Arial" w:cs="Arial"/>
                <w:b/>
                <w:color w:val="000000"/>
                <w:sz w:val="20"/>
                <w:szCs w:val="20"/>
              </w:rPr>
              <w:t xml:space="preserve">JOB SUMMARY </w:t>
            </w:r>
            <w:r>
              <w:rPr>
                <w:rFonts w:ascii="Arial" w:hAnsi="Arial" w:cs="Arial"/>
                <w:color w:val="000000"/>
                <w:sz w:val="20"/>
                <w:szCs w:val="20"/>
              </w:rPr>
              <w:br/>
            </w:r>
            <w:r>
              <w:rPr>
                <w:rFonts w:ascii="Arial" w:hAnsi="Arial" w:cs="Arial"/>
                <w:color w:val="000000"/>
                <w:sz w:val="20"/>
                <w:szCs w:val="20"/>
              </w:rPr>
              <w:br/>
              <w:t xml:space="preserve">Assist the Dentist chairside with dental procedures, independently performs direct patient care functions, performs laboratory procedures, sterilizes and manager dental instruments, dental radiographs (expose, process and mount), coordinates patient traffic, manage dental supplies and dental equipment maintenance. </w:t>
            </w:r>
            <w:r>
              <w:rPr>
                <w:rFonts w:ascii="Arial" w:hAnsi="Arial" w:cs="Arial"/>
                <w:color w:val="000000"/>
                <w:sz w:val="20"/>
                <w:szCs w:val="20"/>
              </w:rPr>
              <w:br/>
            </w:r>
            <w:r>
              <w:rPr>
                <w:rFonts w:ascii="Arial" w:hAnsi="Arial" w:cs="Arial"/>
                <w:color w:val="000000"/>
                <w:sz w:val="20"/>
                <w:szCs w:val="20"/>
              </w:rPr>
              <w:br/>
            </w:r>
            <w:r w:rsidRPr="00FB4120">
              <w:rPr>
                <w:rFonts w:ascii="Arial" w:hAnsi="Arial" w:cs="Arial"/>
                <w:b/>
                <w:color w:val="000000"/>
                <w:sz w:val="20"/>
                <w:szCs w:val="20"/>
              </w:rPr>
              <w:t xml:space="preserve">MINIMUM QUALIFICATIONS </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Certification:</w:t>
            </w:r>
            <w:r>
              <w:rPr>
                <w:rFonts w:ascii="Arial" w:hAnsi="Arial" w:cs="Arial"/>
                <w:color w:val="000000"/>
                <w:sz w:val="20"/>
                <w:szCs w:val="20"/>
              </w:rPr>
              <w:t xml:space="preserve"> Certification as a Dental Assistant II, Radiology Certification , Coronal Polishing Certificat</w:t>
            </w:r>
            <w:r w:rsidR="0086486F">
              <w:rPr>
                <w:rFonts w:ascii="Arial" w:hAnsi="Arial" w:cs="Arial"/>
                <w:color w:val="000000"/>
                <w:sz w:val="20"/>
                <w:szCs w:val="20"/>
              </w:rPr>
              <w:t xml:space="preserve">ion and CPR-Basic Life Support </w:t>
            </w:r>
          </w:p>
          <w:p w14:paraId="188E8CFD" w14:textId="77777777" w:rsidR="00FB4120" w:rsidRDefault="005C232D" w:rsidP="0086486F">
            <w:pPr>
              <w:spacing w:line="260" w:lineRule="atLeast"/>
              <w:rPr>
                <w:rFonts w:ascii="Arial" w:hAnsi="Arial" w:cs="Arial"/>
                <w:color w:val="000000"/>
                <w:sz w:val="20"/>
                <w:szCs w:val="20"/>
              </w:rPr>
            </w:pPr>
            <w:r>
              <w:rPr>
                <w:rFonts w:ascii="Arial" w:hAnsi="Arial" w:cs="Arial"/>
                <w:color w:val="000000"/>
                <w:sz w:val="20"/>
                <w:szCs w:val="20"/>
              </w:rPr>
              <w:br/>
            </w:r>
            <w:r>
              <w:rPr>
                <w:rFonts w:ascii="Arial" w:hAnsi="Arial" w:cs="Arial"/>
                <w:b/>
                <w:bCs/>
                <w:color w:val="000000"/>
                <w:sz w:val="20"/>
                <w:szCs w:val="20"/>
              </w:rPr>
              <w:t>Computer Skills:</w:t>
            </w:r>
            <w:r>
              <w:rPr>
                <w:rFonts w:ascii="Arial" w:hAnsi="Arial" w:cs="Arial"/>
                <w:color w:val="000000"/>
                <w:sz w:val="20"/>
                <w:szCs w:val="20"/>
              </w:rPr>
              <w:t xml:space="preserve"> Microsoft Office, email/internet and ability to learn other healthcare related software. </w:t>
            </w:r>
          </w:p>
          <w:p w14:paraId="2FC38946" w14:textId="77777777" w:rsidR="00FB4120" w:rsidRDefault="00FB4120" w:rsidP="0086486F">
            <w:pPr>
              <w:spacing w:line="260" w:lineRule="atLeast"/>
              <w:rPr>
                <w:rFonts w:ascii="Arial" w:hAnsi="Arial" w:cs="Arial"/>
                <w:color w:val="000000"/>
                <w:sz w:val="20"/>
                <w:szCs w:val="20"/>
              </w:rPr>
            </w:pPr>
          </w:p>
          <w:p w14:paraId="7B760137" w14:textId="77777777" w:rsidR="00FB4120" w:rsidRDefault="00FB4120" w:rsidP="0086486F">
            <w:pPr>
              <w:spacing w:line="260" w:lineRule="atLeast"/>
              <w:rPr>
                <w:rFonts w:ascii="Arial" w:hAnsi="Arial" w:cs="Arial"/>
                <w:b/>
                <w:color w:val="000000"/>
                <w:sz w:val="20"/>
                <w:szCs w:val="20"/>
              </w:rPr>
            </w:pPr>
            <w:r w:rsidRPr="00FB4120">
              <w:rPr>
                <w:rFonts w:ascii="Arial" w:hAnsi="Arial" w:cs="Arial"/>
                <w:b/>
                <w:color w:val="000000"/>
                <w:sz w:val="20"/>
                <w:szCs w:val="20"/>
              </w:rPr>
              <w:t>JOB DUTIES:</w:t>
            </w:r>
          </w:p>
          <w:p w14:paraId="7919A36C" w14:textId="77777777" w:rsidR="00FB4120" w:rsidRDefault="00FB4120" w:rsidP="00FB4120">
            <w:pPr>
              <w:pStyle w:val="ListParagraph"/>
              <w:numPr>
                <w:ilvl w:val="0"/>
                <w:numId w:val="1"/>
              </w:numPr>
              <w:spacing w:line="260" w:lineRule="atLeast"/>
              <w:rPr>
                <w:rFonts w:ascii="Arial" w:hAnsi="Arial" w:cs="Arial"/>
                <w:color w:val="000000"/>
                <w:sz w:val="20"/>
                <w:szCs w:val="20"/>
              </w:rPr>
            </w:pPr>
            <w:r>
              <w:rPr>
                <w:rFonts w:ascii="Arial" w:hAnsi="Arial" w:cs="Arial"/>
                <w:color w:val="000000"/>
                <w:sz w:val="20"/>
                <w:szCs w:val="20"/>
              </w:rPr>
              <w:t>Assists dentist in all phases of dental care, based on detailed knowledge of different dentists’ techniques and preferences.</w:t>
            </w:r>
          </w:p>
          <w:p w14:paraId="679F5D98" w14:textId="77777777" w:rsidR="00FB4120" w:rsidRDefault="00FB4120" w:rsidP="00FB4120">
            <w:pPr>
              <w:pStyle w:val="ListParagraph"/>
              <w:numPr>
                <w:ilvl w:val="0"/>
                <w:numId w:val="1"/>
              </w:numPr>
              <w:spacing w:line="260" w:lineRule="atLeast"/>
              <w:rPr>
                <w:rFonts w:ascii="Arial" w:hAnsi="Arial" w:cs="Arial"/>
                <w:color w:val="000000"/>
                <w:sz w:val="20"/>
                <w:szCs w:val="20"/>
              </w:rPr>
            </w:pPr>
            <w:r>
              <w:rPr>
                <w:rFonts w:ascii="Arial" w:hAnsi="Arial" w:cs="Arial"/>
                <w:color w:val="000000"/>
                <w:sz w:val="20"/>
                <w:szCs w:val="20"/>
              </w:rPr>
              <w:t>May assist with specialized dentistry, such as orthodontia, periodontia, surgery or prosthetics.</w:t>
            </w:r>
          </w:p>
          <w:p w14:paraId="67D677B1" w14:textId="77777777" w:rsidR="00FB4120" w:rsidRDefault="00FB4120" w:rsidP="00FB4120">
            <w:pPr>
              <w:pStyle w:val="ListParagraph"/>
              <w:numPr>
                <w:ilvl w:val="0"/>
                <w:numId w:val="1"/>
              </w:numPr>
              <w:spacing w:line="260" w:lineRule="atLeast"/>
              <w:rPr>
                <w:rFonts w:ascii="Arial" w:hAnsi="Arial" w:cs="Arial"/>
                <w:color w:val="000000"/>
                <w:sz w:val="20"/>
                <w:szCs w:val="20"/>
              </w:rPr>
            </w:pPr>
            <w:r>
              <w:rPr>
                <w:rFonts w:ascii="Arial" w:hAnsi="Arial" w:cs="Arial"/>
                <w:color w:val="000000"/>
                <w:sz w:val="20"/>
                <w:szCs w:val="20"/>
              </w:rPr>
              <w:t>May assist more than one dentist concurrently.</w:t>
            </w:r>
          </w:p>
          <w:p w14:paraId="29BABB96" w14:textId="77777777" w:rsidR="00FB4120" w:rsidRDefault="00FB4120" w:rsidP="00FB4120">
            <w:pPr>
              <w:pStyle w:val="ListParagraph"/>
              <w:numPr>
                <w:ilvl w:val="0"/>
                <w:numId w:val="1"/>
              </w:numPr>
              <w:spacing w:line="260" w:lineRule="atLeast"/>
              <w:rPr>
                <w:rFonts w:ascii="Arial" w:hAnsi="Arial" w:cs="Arial"/>
                <w:color w:val="000000"/>
                <w:sz w:val="20"/>
                <w:szCs w:val="20"/>
              </w:rPr>
            </w:pPr>
            <w:r>
              <w:rPr>
                <w:rFonts w:ascii="Arial" w:hAnsi="Arial" w:cs="Arial"/>
                <w:color w:val="000000"/>
                <w:sz w:val="20"/>
                <w:szCs w:val="20"/>
              </w:rPr>
              <w:t>Takes, develops, and mounts x-rays. May perform complex or specialized radiography.</w:t>
            </w:r>
          </w:p>
          <w:p w14:paraId="7BBB2DC0" w14:textId="77777777" w:rsidR="00FB4120" w:rsidRDefault="00FB4120" w:rsidP="00FB4120">
            <w:pPr>
              <w:pStyle w:val="ListParagraph"/>
              <w:numPr>
                <w:ilvl w:val="0"/>
                <w:numId w:val="1"/>
              </w:numPr>
              <w:spacing w:line="260" w:lineRule="atLeast"/>
              <w:rPr>
                <w:rFonts w:ascii="Arial" w:hAnsi="Arial" w:cs="Arial"/>
                <w:color w:val="000000"/>
                <w:sz w:val="20"/>
                <w:szCs w:val="20"/>
              </w:rPr>
            </w:pPr>
            <w:r>
              <w:rPr>
                <w:rFonts w:ascii="Arial" w:hAnsi="Arial" w:cs="Arial"/>
                <w:color w:val="000000"/>
                <w:sz w:val="20"/>
                <w:szCs w:val="20"/>
              </w:rPr>
              <w:t>Sets up and sterilizes exam rooms and equipment, in accordance with universal safety precautions and other safety standards.</w:t>
            </w:r>
          </w:p>
          <w:p w14:paraId="56D70ACC" w14:textId="77777777" w:rsidR="00FB4120" w:rsidRDefault="00FB4120" w:rsidP="00FB4120">
            <w:pPr>
              <w:pStyle w:val="ListParagraph"/>
              <w:numPr>
                <w:ilvl w:val="0"/>
                <w:numId w:val="1"/>
              </w:numPr>
              <w:spacing w:line="260" w:lineRule="atLeast"/>
              <w:rPr>
                <w:rFonts w:ascii="Arial" w:hAnsi="Arial" w:cs="Arial"/>
                <w:color w:val="000000"/>
                <w:sz w:val="20"/>
                <w:szCs w:val="20"/>
              </w:rPr>
            </w:pPr>
            <w:r>
              <w:rPr>
                <w:rFonts w:ascii="Arial" w:hAnsi="Arial" w:cs="Arial"/>
                <w:color w:val="000000"/>
                <w:sz w:val="20"/>
                <w:szCs w:val="20"/>
              </w:rPr>
              <w:t>May order and stock supplies and maintain equipment.</w:t>
            </w:r>
          </w:p>
          <w:p w14:paraId="12C60B41" w14:textId="77777777" w:rsidR="00FB4120" w:rsidRDefault="00FB4120" w:rsidP="00FB4120">
            <w:pPr>
              <w:pStyle w:val="ListParagraph"/>
              <w:numPr>
                <w:ilvl w:val="0"/>
                <w:numId w:val="1"/>
              </w:numPr>
              <w:spacing w:line="260" w:lineRule="atLeast"/>
              <w:rPr>
                <w:rFonts w:ascii="Arial" w:hAnsi="Arial" w:cs="Arial"/>
                <w:color w:val="000000"/>
                <w:sz w:val="20"/>
                <w:szCs w:val="20"/>
              </w:rPr>
            </w:pPr>
            <w:r>
              <w:rPr>
                <w:rFonts w:ascii="Arial" w:hAnsi="Arial" w:cs="Arial"/>
                <w:color w:val="000000"/>
                <w:sz w:val="20"/>
                <w:szCs w:val="20"/>
              </w:rPr>
              <w:t>May instruct patients in proper oral health techniques.</w:t>
            </w:r>
          </w:p>
          <w:p w14:paraId="52AA799B" w14:textId="77777777" w:rsidR="00FB4120" w:rsidRDefault="00FB4120" w:rsidP="00FB4120">
            <w:pPr>
              <w:pStyle w:val="ListParagraph"/>
              <w:numPr>
                <w:ilvl w:val="0"/>
                <w:numId w:val="1"/>
              </w:numPr>
              <w:spacing w:line="260" w:lineRule="atLeast"/>
              <w:rPr>
                <w:rFonts w:ascii="Arial" w:hAnsi="Arial" w:cs="Arial"/>
                <w:color w:val="000000"/>
                <w:sz w:val="20"/>
                <w:szCs w:val="20"/>
              </w:rPr>
            </w:pPr>
            <w:r>
              <w:rPr>
                <w:rFonts w:ascii="Arial" w:hAnsi="Arial" w:cs="Arial"/>
                <w:color w:val="000000"/>
                <w:sz w:val="20"/>
                <w:szCs w:val="20"/>
              </w:rPr>
              <w:t>Answers inquiries from patients related to clinic administrative functions, and schedules appointments.</w:t>
            </w:r>
          </w:p>
          <w:p w14:paraId="7108039A" w14:textId="77777777" w:rsidR="00FB4120" w:rsidRDefault="00FB4120" w:rsidP="00FB4120">
            <w:pPr>
              <w:pStyle w:val="ListParagraph"/>
              <w:numPr>
                <w:ilvl w:val="0"/>
                <w:numId w:val="1"/>
              </w:numPr>
              <w:spacing w:line="260" w:lineRule="atLeast"/>
              <w:rPr>
                <w:rFonts w:ascii="Arial" w:hAnsi="Arial" w:cs="Arial"/>
                <w:color w:val="000000"/>
                <w:sz w:val="20"/>
                <w:szCs w:val="20"/>
              </w:rPr>
            </w:pPr>
            <w:r>
              <w:rPr>
                <w:rFonts w:ascii="Arial" w:hAnsi="Arial" w:cs="Arial"/>
                <w:color w:val="000000"/>
                <w:sz w:val="20"/>
                <w:szCs w:val="20"/>
              </w:rPr>
              <w:t>May perform initial assessment or triage incoming patients.</w:t>
            </w:r>
          </w:p>
          <w:p w14:paraId="5B7F120C" w14:textId="77777777" w:rsidR="00FB4120" w:rsidRDefault="00FB4120" w:rsidP="00FB4120">
            <w:pPr>
              <w:pStyle w:val="ListParagraph"/>
              <w:numPr>
                <w:ilvl w:val="0"/>
                <w:numId w:val="1"/>
              </w:numPr>
              <w:spacing w:line="260" w:lineRule="atLeast"/>
              <w:rPr>
                <w:rFonts w:ascii="Arial" w:hAnsi="Arial" w:cs="Arial"/>
                <w:color w:val="000000"/>
                <w:sz w:val="20"/>
                <w:szCs w:val="20"/>
              </w:rPr>
            </w:pPr>
            <w:r>
              <w:rPr>
                <w:rFonts w:ascii="Arial" w:hAnsi="Arial" w:cs="Arial"/>
                <w:color w:val="000000"/>
                <w:sz w:val="20"/>
                <w:szCs w:val="20"/>
              </w:rPr>
              <w:t>May assist in training new dental assistants.</w:t>
            </w:r>
          </w:p>
          <w:p w14:paraId="34E42DCD" w14:textId="77777777" w:rsidR="00FB4120" w:rsidRDefault="00FB4120" w:rsidP="00FB4120">
            <w:pPr>
              <w:pStyle w:val="ListParagraph"/>
              <w:numPr>
                <w:ilvl w:val="0"/>
                <w:numId w:val="1"/>
              </w:numPr>
              <w:spacing w:line="260" w:lineRule="atLeast"/>
              <w:rPr>
                <w:rFonts w:ascii="Arial" w:hAnsi="Arial" w:cs="Arial"/>
                <w:color w:val="000000"/>
                <w:sz w:val="20"/>
                <w:szCs w:val="20"/>
              </w:rPr>
            </w:pPr>
            <w:r>
              <w:rPr>
                <w:rFonts w:ascii="Arial" w:hAnsi="Arial" w:cs="Arial"/>
                <w:color w:val="000000"/>
                <w:sz w:val="20"/>
                <w:szCs w:val="20"/>
              </w:rPr>
              <w:t>May maintain and prepare dental records and reports.</w:t>
            </w:r>
          </w:p>
          <w:p w14:paraId="30BDEA57" w14:textId="77777777" w:rsidR="00FB4120" w:rsidRPr="00FB4120" w:rsidRDefault="00FB4120" w:rsidP="00FB4120">
            <w:pPr>
              <w:pStyle w:val="ListParagraph"/>
              <w:numPr>
                <w:ilvl w:val="0"/>
                <w:numId w:val="1"/>
              </w:numPr>
              <w:spacing w:line="260" w:lineRule="atLeast"/>
              <w:rPr>
                <w:rFonts w:ascii="Arial" w:hAnsi="Arial" w:cs="Arial"/>
                <w:color w:val="000000"/>
                <w:sz w:val="20"/>
                <w:szCs w:val="20"/>
              </w:rPr>
            </w:pPr>
            <w:r>
              <w:rPr>
                <w:rFonts w:ascii="Arial" w:hAnsi="Arial" w:cs="Arial"/>
                <w:color w:val="000000"/>
                <w:sz w:val="20"/>
                <w:szCs w:val="20"/>
              </w:rPr>
              <w:t>Performs related duties as required.</w:t>
            </w:r>
          </w:p>
          <w:p w14:paraId="31C66555" w14:textId="77777777" w:rsidR="0064358E" w:rsidRDefault="005C232D" w:rsidP="0086486F">
            <w:pPr>
              <w:spacing w:line="260" w:lineRule="atLeast"/>
              <w:rPr>
                <w:rFonts w:ascii="Arial" w:hAnsi="Arial" w:cs="Arial"/>
                <w:color w:val="000000"/>
                <w:sz w:val="20"/>
                <w:szCs w:val="20"/>
              </w:rPr>
            </w:pPr>
            <w:r>
              <w:rPr>
                <w:rFonts w:ascii="Arial" w:hAnsi="Arial" w:cs="Arial"/>
                <w:color w:val="000000"/>
                <w:sz w:val="20"/>
                <w:szCs w:val="20"/>
              </w:rPr>
              <w:br/>
            </w:r>
          </w:p>
          <w:p w14:paraId="257BED22" w14:textId="77777777" w:rsidR="0064358E" w:rsidRDefault="0064358E" w:rsidP="0086486F">
            <w:pPr>
              <w:spacing w:line="260" w:lineRule="atLeast"/>
              <w:rPr>
                <w:rFonts w:ascii="Arial" w:hAnsi="Arial" w:cs="Arial"/>
                <w:color w:val="000000"/>
                <w:sz w:val="20"/>
                <w:szCs w:val="20"/>
              </w:rPr>
            </w:pPr>
          </w:p>
          <w:p w14:paraId="576CA3C2" w14:textId="77777777" w:rsidR="0064358E" w:rsidRDefault="0064358E" w:rsidP="0086486F">
            <w:pPr>
              <w:spacing w:line="260" w:lineRule="atLeast"/>
              <w:rPr>
                <w:rFonts w:ascii="Arial" w:hAnsi="Arial" w:cs="Arial"/>
                <w:color w:val="000000"/>
                <w:sz w:val="20"/>
                <w:szCs w:val="20"/>
              </w:rPr>
            </w:pPr>
          </w:p>
          <w:p w14:paraId="00D3CF6B" w14:textId="1E44FB62" w:rsidR="005C232D" w:rsidRDefault="005C232D" w:rsidP="0086486F">
            <w:pPr>
              <w:spacing w:line="260" w:lineRule="atLeast"/>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lastRenderedPageBreak/>
              <w:t xml:space="preserve">PATIENT POPULATION SERVED </w:t>
            </w:r>
            <w:r>
              <w:rPr>
                <w:rFonts w:ascii="Arial" w:hAnsi="Arial" w:cs="Arial"/>
                <w:color w:val="000000"/>
                <w:sz w:val="20"/>
                <w:szCs w:val="20"/>
              </w:rPr>
              <w:br/>
            </w:r>
            <w:r>
              <w:rPr>
                <w:rFonts w:ascii="Arial" w:hAnsi="Arial" w:cs="Arial"/>
                <w:color w:val="000000"/>
                <w:sz w:val="20"/>
                <w:szCs w:val="20"/>
              </w:rPr>
              <w:br/>
              <w:t xml:space="preserve">Diverse pediatric, adolescent, adult geriatric </w:t>
            </w:r>
            <w:r>
              <w:rPr>
                <w:rFonts w:ascii="Arial" w:hAnsi="Arial" w:cs="Arial"/>
                <w:color w:val="000000"/>
                <w:sz w:val="20"/>
                <w:szCs w:val="20"/>
              </w:rPr>
              <w:br/>
            </w:r>
            <w:r>
              <w:rPr>
                <w:rFonts w:ascii="Arial" w:hAnsi="Arial" w:cs="Arial"/>
                <w:color w:val="000000"/>
                <w:sz w:val="20"/>
                <w:szCs w:val="20"/>
              </w:rPr>
              <w:br/>
              <w:t xml:space="preserve">PHYSICAL DEMANDS/WORKING CONDITIONS </w:t>
            </w:r>
            <w:r>
              <w:rPr>
                <w:rFonts w:ascii="Arial" w:hAnsi="Arial" w:cs="Arial"/>
                <w:color w:val="000000"/>
                <w:sz w:val="20"/>
                <w:szCs w:val="20"/>
              </w:rPr>
              <w:br/>
            </w:r>
            <w:r>
              <w:rPr>
                <w:rFonts w:ascii="Arial" w:hAnsi="Arial" w:cs="Arial"/>
                <w:color w:val="000000"/>
                <w:sz w:val="20"/>
                <w:szCs w:val="20"/>
              </w:rPr>
              <w:br/>
              <w:t>Requires full range of body motion, finger dexterity and eye-hand coordination. Requires standing and sitting for extensive periods of time. Occasionally lifts and carries items weighing up to 50 pounds. Requires corrected vision and hearing to normal range. Requires working under stressful conditions or working irregular hours. Requires some exposure to communicable diseases or bodily fluids. Exposure to conditions common to a dental clinic environment</w:t>
            </w:r>
          </w:p>
        </w:tc>
      </w:tr>
    </w:tbl>
    <w:p w14:paraId="31C94187" w14:textId="77777777" w:rsidR="00676BB8" w:rsidRDefault="00676BB8" w:rsidP="003A3944">
      <w:pPr>
        <w:tabs>
          <w:tab w:val="left" w:pos="9478"/>
        </w:tabs>
        <w:spacing w:before="10"/>
        <w:rPr>
          <w:rFonts w:ascii="Arial" w:hAnsi="Arial" w:cs="Arial"/>
          <w:b/>
          <w:sz w:val="20"/>
          <w:szCs w:val="20"/>
          <w:u w:val="single"/>
        </w:rPr>
      </w:pPr>
    </w:p>
    <w:p w14:paraId="21D0743F" w14:textId="77777777" w:rsidR="00B250DA" w:rsidRDefault="00B250DA" w:rsidP="00B250DA"/>
    <w:sectPr w:rsidR="00B250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55F8A" w14:textId="77777777" w:rsidR="00B250DA" w:rsidRDefault="00B250DA" w:rsidP="00B250DA">
      <w:r>
        <w:separator/>
      </w:r>
    </w:p>
  </w:endnote>
  <w:endnote w:type="continuationSeparator" w:id="0">
    <w:p w14:paraId="4BB1DE2E" w14:textId="77777777" w:rsidR="00B250DA" w:rsidRDefault="00B250DA" w:rsidP="00B2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FF7CC" w14:textId="77777777" w:rsidR="0064358E" w:rsidRPr="0064358E" w:rsidRDefault="0064358E" w:rsidP="0064358E">
    <w:pPr>
      <w:autoSpaceDE w:val="0"/>
      <w:autoSpaceDN w:val="0"/>
      <w:adjustRightInd w:val="0"/>
      <w:spacing w:line="224" w:lineRule="exact"/>
      <w:ind w:left="20"/>
      <w:rPr>
        <w:rFonts w:ascii="Arial" w:eastAsia="Arial" w:hAnsi="Arial" w:cs="Arial"/>
        <w:b/>
        <w:sz w:val="20"/>
        <w:szCs w:val="20"/>
      </w:rPr>
    </w:pPr>
    <w:r w:rsidRPr="0064358E">
      <w:rPr>
        <w:rFonts w:ascii="Arial" w:eastAsia="Calibri" w:hAnsi="Arial" w:cs="Arial"/>
        <w:b/>
        <w:sz w:val="20"/>
        <w:szCs w:val="20"/>
      </w:rPr>
      <w:t>UHC</w:t>
    </w:r>
    <w:r w:rsidRPr="0064358E">
      <w:rPr>
        <w:rFonts w:ascii="Arial" w:eastAsia="Calibri" w:hAnsi="Arial" w:cs="Arial"/>
        <w:b/>
        <w:spacing w:val="-14"/>
        <w:sz w:val="20"/>
        <w:szCs w:val="20"/>
      </w:rPr>
      <w:t xml:space="preserve"> </w:t>
    </w:r>
    <w:r w:rsidRPr="0064358E">
      <w:rPr>
        <w:rFonts w:ascii="Arial" w:eastAsia="Calibri" w:hAnsi="Arial" w:cs="Arial"/>
        <w:b/>
        <w:spacing w:val="-1"/>
        <w:sz w:val="20"/>
        <w:szCs w:val="20"/>
      </w:rPr>
      <w:t>Dental Assistant II</w:t>
    </w:r>
  </w:p>
  <w:p w14:paraId="4EFE09C7" w14:textId="2FCF4E08" w:rsidR="0064358E" w:rsidRPr="0064358E" w:rsidRDefault="0064358E" w:rsidP="0064358E">
    <w:pPr>
      <w:pStyle w:val="Footer"/>
      <w:rPr>
        <w:rFonts w:ascii="Arial" w:eastAsiaTheme="majorEastAsia" w:hAnsi="Arial" w:cs="Arial"/>
        <w:b/>
        <w:sz w:val="20"/>
        <w:szCs w:val="20"/>
      </w:rPr>
    </w:pPr>
    <w:r w:rsidRPr="0064358E">
      <w:rPr>
        <w:rFonts w:ascii="Arial" w:eastAsia="Calibri" w:hAnsi="Arial" w:cs="Arial"/>
        <w:b/>
        <w:spacing w:val="-1"/>
        <w:sz w:val="20"/>
        <w:szCs w:val="20"/>
      </w:rPr>
      <w:t>United</w:t>
    </w:r>
    <w:r w:rsidRPr="0064358E">
      <w:rPr>
        <w:rFonts w:ascii="Arial" w:eastAsia="Calibri" w:hAnsi="Arial" w:cs="Arial"/>
        <w:b/>
        <w:spacing w:val="-8"/>
        <w:sz w:val="20"/>
        <w:szCs w:val="20"/>
      </w:rPr>
      <w:t xml:space="preserve"> </w:t>
    </w:r>
    <w:r w:rsidRPr="0064358E">
      <w:rPr>
        <w:rFonts w:ascii="Arial" w:eastAsia="Calibri" w:hAnsi="Arial" w:cs="Arial"/>
        <w:b/>
        <w:spacing w:val="-1"/>
        <w:sz w:val="20"/>
        <w:szCs w:val="20"/>
      </w:rPr>
      <w:t>Health</w:t>
    </w:r>
    <w:r w:rsidRPr="0064358E">
      <w:rPr>
        <w:rFonts w:ascii="Arial" w:eastAsia="Calibri" w:hAnsi="Arial" w:cs="Arial"/>
        <w:b/>
        <w:spacing w:val="-7"/>
        <w:sz w:val="20"/>
        <w:szCs w:val="20"/>
      </w:rPr>
      <w:t xml:space="preserve"> </w:t>
    </w:r>
    <w:r w:rsidRPr="0064358E">
      <w:rPr>
        <w:rFonts w:ascii="Arial" w:eastAsia="Calibri" w:hAnsi="Arial" w:cs="Arial"/>
        <w:b/>
        <w:sz w:val="20"/>
        <w:szCs w:val="20"/>
      </w:rPr>
      <w:t>Centers</w:t>
    </w:r>
    <w:r w:rsidRPr="0064358E">
      <w:rPr>
        <w:rFonts w:ascii="Arial" w:eastAsia="Calibri" w:hAnsi="Arial" w:cs="Arial"/>
        <w:b/>
        <w:spacing w:val="-8"/>
        <w:sz w:val="20"/>
        <w:szCs w:val="20"/>
      </w:rPr>
      <w:t xml:space="preserve"> </w:t>
    </w:r>
    <w:r w:rsidRPr="0064358E">
      <w:rPr>
        <w:rFonts w:ascii="Arial" w:eastAsia="Calibri" w:hAnsi="Arial" w:cs="Arial"/>
        <w:b/>
        <w:spacing w:val="-1"/>
        <w:sz w:val="20"/>
        <w:szCs w:val="20"/>
      </w:rPr>
      <w:t>is</w:t>
    </w:r>
    <w:r w:rsidRPr="0064358E">
      <w:rPr>
        <w:rFonts w:ascii="Arial" w:eastAsia="Calibri" w:hAnsi="Arial" w:cs="Arial"/>
        <w:b/>
        <w:spacing w:val="-6"/>
        <w:sz w:val="20"/>
        <w:szCs w:val="20"/>
      </w:rPr>
      <w:t xml:space="preserve"> </w:t>
    </w:r>
    <w:r w:rsidRPr="0064358E">
      <w:rPr>
        <w:rFonts w:ascii="Arial" w:eastAsia="Calibri" w:hAnsi="Arial" w:cs="Arial"/>
        <w:b/>
        <w:spacing w:val="-1"/>
        <w:sz w:val="20"/>
        <w:szCs w:val="20"/>
      </w:rPr>
      <w:t>an</w:t>
    </w:r>
    <w:r w:rsidRPr="0064358E">
      <w:rPr>
        <w:rFonts w:ascii="Arial" w:eastAsia="Calibri" w:hAnsi="Arial" w:cs="Arial"/>
        <w:b/>
        <w:spacing w:val="-7"/>
        <w:sz w:val="20"/>
        <w:szCs w:val="20"/>
      </w:rPr>
      <w:t xml:space="preserve"> </w:t>
    </w:r>
    <w:r w:rsidRPr="0064358E">
      <w:rPr>
        <w:rFonts w:ascii="Arial" w:eastAsia="Calibri" w:hAnsi="Arial" w:cs="Arial"/>
        <w:b/>
        <w:spacing w:val="-1"/>
        <w:sz w:val="20"/>
        <w:szCs w:val="20"/>
      </w:rPr>
      <w:t>Equal</w:t>
    </w:r>
    <w:r w:rsidRPr="0064358E">
      <w:rPr>
        <w:rFonts w:ascii="Arial" w:eastAsia="Calibri" w:hAnsi="Arial" w:cs="Arial"/>
        <w:b/>
        <w:spacing w:val="-8"/>
        <w:sz w:val="20"/>
        <w:szCs w:val="20"/>
      </w:rPr>
      <w:t xml:space="preserve"> </w:t>
    </w:r>
    <w:r w:rsidRPr="0064358E">
      <w:rPr>
        <w:rFonts w:ascii="Arial" w:eastAsia="Calibri" w:hAnsi="Arial" w:cs="Arial"/>
        <w:b/>
        <w:sz w:val="20"/>
        <w:szCs w:val="20"/>
      </w:rPr>
      <w:t>Opportunity</w:t>
    </w:r>
    <w:r w:rsidRPr="0064358E">
      <w:rPr>
        <w:rFonts w:ascii="Arial" w:eastAsia="Calibri" w:hAnsi="Arial" w:cs="Arial"/>
        <w:b/>
        <w:spacing w:val="-8"/>
        <w:sz w:val="20"/>
        <w:szCs w:val="20"/>
      </w:rPr>
      <w:t xml:space="preserve"> </w:t>
    </w:r>
    <w:r w:rsidRPr="0064358E">
      <w:rPr>
        <w:rFonts w:ascii="Arial" w:eastAsia="Calibri" w:hAnsi="Arial" w:cs="Arial"/>
        <w:b/>
        <w:spacing w:val="-1"/>
        <w:sz w:val="20"/>
        <w:szCs w:val="20"/>
      </w:rPr>
      <w:t>Employer</w:t>
    </w:r>
    <w:r>
      <w:rPr>
        <w:rFonts w:ascii="Arial" w:eastAsia="Calibri" w:hAnsi="Arial" w:cs="Arial"/>
        <w:b/>
        <w:spacing w:val="-1"/>
        <w:sz w:val="20"/>
        <w:szCs w:val="20"/>
      </w:rPr>
      <w:t>: Updated 01/27/2021</w:t>
    </w:r>
    <w:r w:rsidRPr="0064358E">
      <w:rPr>
        <w:rFonts w:ascii="Arial" w:eastAsia="Calibri" w:hAnsi="Arial" w:cs="Arial"/>
        <w:b/>
        <w:spacing w:val="-1"/>
        <w:sz w:val="20"/>
        <w:szCs w:val="20"/>
      </w:rPr>
      <w:tab/>
    </w:r>
    <w:sdt>
      <w:sdtPr>
        <w:rPr>
          <w:rFonts w:ascii="Arial" w:eastAsiaTheme="majorEastAsia" w:hAnsi="Arial" w:cs="Arial"/>
          <w:b/>
          <w:sz w:val="20"/>
          <w:szCs w:val="20"/>
        </w:rPr>
        <w:id w:val="545804681"/>
        <w:docPartObj>
          <w:docPartGallery w:val="Page Numbers (Bottom of Page)"/>
          <w:docPartUnique/>
        </w:docPartObj>
      </w:sdtPr>
      <w:sdtEndPr>
        <w:rPr>
          <w:noProof/>
        </w:rPr>
      </w:sdtEndPr>
      <w:sdtContent>
        <w:r w:rsidRPr="0064358E">
          <w:rPr>
            <w:rFonts w:ascii="Arial" w:eastAsiaTheme="majorEastAsia" w:hAnsi="Arial" w:cs="Arial"/>
            <w:b/>
            <w:sz w:val="20"/>
            <w:szCs w:val="20"/>
          </w:rPr>
          <w:t xml:space="preserve">pg. </w:t>
        </w:r>
        <w:r w:rsidRPr="0064358E">
          <w:rPr>
            <w:rFonts w:ascii="Arial" w:eastAsiaTheme="minorEastAsia" w:hAnsi="Arial" w:cs="Arial"/>
            <w:b/>
            <w:sz w:val="20"/>
            <w:szCs w:val="20"/>
          </w:rPr>
          <w:fldChar w:fldCharType="begin"/>
        </w:r>
        <w:r w:rsidRPr="0064358E">
          <w:rPr>
            <w:rFonts w:ascii="Arial" w:hAnsi="Arial" w:cs="Arial"/>
            <w:b/>
            <w:sz w:val="20"/>
            <w:szCs w:val="20"/>
          </w:rPr>
          <w:instrText xml:space="preserve"> PAGE    \* MERGEFORMAT </w:instrText>
        </w:r>
        <w:r w:rsidRPr="0064358E">
          <w:rPr>
            <w:rFonts w:ascii="Arial" w:eastAsiaTheme="minorEastAsia" w:hAnsi="Arial" w:cs="Arial"/>
            <w:b/>
            <w:sz w:val="20"/>
            <w:szCs w:val="20"/>
          </w:rPr>
          <w:fldChar w:fldCharType="separate"/>
        </w:r>
        <w:r>
          <w:rPr>
            <w:rFonts w:ascii="Arial" w:eastAsiaTheme="minorEastAsia" w:hAnsi="Arial" w:cs="Arial"/>
            <w:b/>
            <w:sz w:val="20"/>
            <w:szCs w:val="20"/>
          </w:rPr>
          <w:t>1</w:t>
        </w:r>
        <w:r w:rsidRPr="0064358E">
          <w:rPr>
            <w:rFonts w:ascii="Arial" w:eastAsiaTheme="majorEastAsia" w:hAnsi="Arial" w:cs="Arial"/>
            <w:b/>
            <w:noProof/>
            <w:sz w:val="20"/>
            <w:szCs w:val="20"/>
          </w:rPr>
          <w:fldChar w:fldCharType="end"/>
        </w:r>
      </w:sdtContent>
    </w:sdt>
  </w:p>
  <w:p w14:paraId="60C52717" w14:textId="77777777" w:rsidR="00B250DA" w:rsidRDefault="00B25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25C36" w14:textId="77777777" w:rsidR="00B250DA" w:rsidRDefault="00B250DA" w:rsidP="00B250DA">
      <w:r>
        <w:separator/>
      </w:r>
    </w:p>
  </w:footnote>
  <w:footnote w:type="continuationSeparator" w:id="0">
    <w:p w14:paraId="0EC766BB" w14:textId="77777777" w:rsidR="00B250DA" w:rsidRDefault="00B250DA" w:rsidP="00B25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38D2"/>
    <w:multiLevelType w:val="hybridMultilevel"/>
    <w:tmpl w:val="2E5A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2D"/>
    <w:rsid w:val="00336ECF"/>
    <w:rsid w:val="00364834"/>
    <w:rsid w:val="003A3944"/>
    <w:rsid w:val="00566096"/>
    <w:rsid w:val="005C232D"/>
    <w:rsid w:val="0064358E"/>
    <w:rsid w:val="00676BB8"/>
    <w:rsid w:val="0086486F"/>
    <w:rsid w:val="008A56AA"/>
    <w:rsid w:val="00B250DA"/>
    <w:rsid w:val="00B37C08"/>
    <w:rsid w:val="00FB4120"/>
    <w:rsid w:val="00FD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7735"/>
  <w15:docId w15:val="{7785443A-805E-4B3E-96FF-56ED8E28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3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32D"/>
    <w:rPr>
      <w:rFonts w:ascii="Tahoma" w:hAnsi="Tahoma" w:cs="Tahoma"/>
      <w:sz w:val="16"/>
      <w:szCs w:val="16"/>
    </w:rPr>
  </w:style>
  <w:style w:type="character" w:customStyle="1" w:styleId="BalloonTextChar">
    <w:name w:val="Balloon Text Char"/>
    <w:basedOn w:val="DefaultParagraphFont"/>
    <w:link w:val="BalloonText"/>
    <w:uiPriority w:val="99"/>
    <w:semiHidden/>
    <w:rsid w:val="005C232D"/>
    <w:rPr>
      <w:rFonts w:ascii="Tahoma" w:hAnsi="Tahoma" w:cs="Tahoma"/>
      <w:sz w:val="16"/>
      <w:szCs w:val="16"/>
    </w:rPr>
  </w:style>
  <w:style w:type="paragraph" w:styleId="Header">
    <w:name w:val="header"/>
    <w:basedOn w:val="Normal"/>
    <w:link w:val="HeaderChar"/>
    <w:uiPriority w:val="99"/>
    <w:unhideWhenUsed/>
    <w:rsid w:val="00B250DA"/>
    <w:pPr>
      <w:tabs>
        <w:tab w:val="center" w:pos="4680"/>
        <w:tab w:val="right" w:pos="9360"/>
      </w:tabs>
    </w:pPr>
  </w:style>
  <w:style w:type="character" w:customStyle="1" w:styleId="HeaderChar">
    <w:name w:val="Header Char"/>
    <w:basedOn w:val="DefaultParagraphFont"/>
    <w:link w:val="Header"/>
    <w:uiPriority w:val="99"/>
    <w:rsid w:val="00B250DA"/>
    <w:rPr>
      <w:rFonts w:ascii="Calibri" w:hAnsi="Calibri" w:cs="Times New Roman"/>
    </w:rPr>
  </w:style>
  <w:style w:type="paragraph" w:styleId="Footer">
    <w:name w:val="footer"/>
    <w:basedOn w:val="Normal"/>
    <w:link w:val="FooterChar"/>
    <w:uiPriority w:val="99"/>
    <w:unhideWhenUsed/>
    <w:rsid w:val="00B250DA"/>
    <w:pPr>
      <w:tabs>
        <w:tab w:val="center" w:pos="4680"/>
        <w:tab w:val="right" w:pos="9360"/>
      </w:tabs>
    </w:pPr>
  </w:style>
  <w:style w:type="character" w:customStyle="1" w:styleId="FooterChar">
    <w:name w:val="Footer Char"/>
    <w:basedOn w:val="DefaultParagraphFont"/>
    <w:link w:val="Footer"/>
    <w:uiPriority w:val="99"/>
    <w:rsid w:val="00B250DA"/>
    <w:rPr>
      <w:rFonts w:ascii="Calibri" w:hAnsi="Calibri" w:cs="Times New Roman"/>
    </w:rPr>
  </w:style>
  <w:style w:type="paragraph" w:customStyle="1" w:styleId="Default">
    <w:name w:val="Default"/>
    <w:rsid w:val="003A3944"/>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FB4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57655">
      <w:bodyDiv w:val="1"/>
      <w:marLeft w:val="0"/>
      <w:marRight w:val="0"/>
      <w:marTop w:val="0"/>
      <w:marBottom w:val="0"/>
      <w:divBdr>
        <w:top w:val="none" w:sz="0" w:space="0" w:color="auto"/>
        <w:left w:val="none" w:sz="0" w:space="0" w:color="auto"/>
        <w:bottom w:val="none" w:sz="0" w:space="0" w:color="auto"/>
        <w:right w:val="none" w:sz="0" w:space="0" w:color="auto"/>
      </w:divBdr>
    </w:div>
    <w:div w:id="164334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Everette</dc:creator>
  <cp:lastModifiedBy>Earl Laws</cp:lastModifiedBy>
  <cp:revision>2</cp:revision>
  <dcterms:created xsi:type="dcterms:W3CDTF">2021-01-27T19:58:00Z</dcterms:created>
  <dcterms:modified xsi:type="dcterms:W3CDTF">2021-01-27T19:58:00Z</dcterms:modified>
</cp:coreProperties>
</file>